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A2" w:rsidRPr="000568A2" w:rsidRDefault="000568A2" w:rsidP="000568A2">
      <w:pPr>
        <w:rPr>
          <w:b/>
          <w:bCs/>
          <w:szCs w:val="30"/>
          <w:u w:val="single"/>
        </w:rPr>
      </w:pPr>
      <w:r w:rsidRPr="000568A2">
        <w:rPr>
          <w:b/>
          <w:bCs/>
          <w:szCs w:val="30"/>
          <w:u w:val="single"/>
        </w:rPr>
        <w:t>KHỐI 7</w:t>
      </w:r>
    </w:p>
    <w:p w:rsidR="000568A2" w:rsidRDefault="000568A2" w:rsidP="000568A2">
      <w:pPr>
        <w:rPr>
          <w:b/>
          <w:bCs/>
          <w:szCs w:val="30"/>
        </w:rPr>
      </w:pPr>
      <w:r>
        <w:rPr>
          <w:b/>
          <w:bCs/>
          <w:szCs w:val="30"/>
        </w:rPr>
        <w:t>Tuần: 21</w:t>
      </w:r>
    </w:p>
    <w:p w:rsidR="000568A2" w:rsidRPr="000568A2" w:rsidRDefault="000568A2" w:rsidP="000568A2">
      <w:pPr>
        <w:rPr>
          <w:b/>
          <w:bCs/>
          <w:sz w:val="28"/>
          <w:szCs w:val="28"/>
        </w:rPr>
      </w:pPr>
      <w:r>
        <w:rPr>
          <w:b/>
          <w:bCs/>
          <w:szCs w:val="30"/>
        </w:rPr>
        <w:t>Tiết: 21</w:t>
      </w:r>
    </w:p>
    <w:p w:rsidR="000568A2" w:rsidRDefault="000568A2" w:rsidP="000568A2">
      <w:pPr>
        <w:spacing w:after="0"/>
        <w:jc w:val="center"/>
        <w:rPr>
          <w:b/>
          <w:sz w:val="32"/>
          <w:szCs w:val="32"/>
        </w:rPr>
      </w:pPr>
      <w:r w:rsidRPr="000568A2">
        <w:rPr>
          <w:b/>
          <w:i/>
          <w:sz w:val="28"/>
          <w:szCs w:val="28"/>
        </w:rPr>
        <w:t>BÀI 13:</w:t>
      </w:r>
      <w:r>
        <w:rPr>
          <w:b/>
          <w:i/>
          <w:sz w:val="28"/>
          <w:szCs w:val="28"/>
        </w:rPr>
        <w:t xml:space="preserve">  </w:t>
      </w:r>
      <w:r w:rsidRPr="000568A2">
        <w:rPr>
          <w:b/>
          <w:sz w:val="32"/>
          <w:szCs w:val="32"/>
        </w:rPr>
        <w:t>QUYỀN ĐƯỢC BẢO VỆ, CHĂM SÓC VÀ</w:t>
      </w:r>
      <w:r w:rsidRPr="000568A2">
        <w:rPr>
          <w:b/>
          <w:sz w:val="32"/>
          <w:szCs w:val="32"/>
        </w:rPr>
        <w:t xml:space="preserve"> </w:t>
      </w:r>
      <w:r w:rsidRPr="000568A2">
        <w:rPr>
          <w:b/>
          <w:sz w:val="32"/>
          <w:szCs w:val="32"/>
        </w:rPr>
        <w:t>GIÁO DỤC CỦA TRẺ EM VIỆT NAM</w:t>
      </w:r>
    </w:p>
    <w:p w:rsidR="000568A2" w:rsidRDefault="000568A2" w:rsidP="000568A2">
      <w:pPr>
        <w:pStyle w:val="ListParagraph"/>
        <w:numPr>
          <w:ilvl w:val="0"/>
          <w:numId w:val="1"/>
        </w:numPr>
        <w:spacing w:after="0"/>
        <w:rPr>
          <w:b/>
          <w:sz w:val="26"/>
          <w:szCs w:val="26"/>
        </w:rPr>
      </w:pPr>
      <w:r>
        <w:rPr>
          <w:b/>
          <w:sz w:val="26"/>
          <w:szCs w:val="26"/>
        </w:rPr>
        <w:t>Truyện đọc:</w:t>
      </w:r>
    </w:p>
    <w:p w:rsidR="000568A2" w:rsidRDefault="000568A2" w:rsidP="000568A2">
      <w:pPr>
        <w:spacing w:after="0"/>
        <w:ind w:left="360"/>
        <w:rPr>
          <w:sz w:val="26"/>
          <w:szCs w:val="26"/>
        </w:rPr>
      </w:pPr>
      <w:r w:rsidRPr="000568A2">
        <w:rPr>
          <w:sz w:val="26"/>
          <w:szCs w:val="26"/>
        </w:rPr>
        <w:t>SGK /trag 38</w:t>
      </w:r>
    </w:p>
    <w:p w:rsidR="000568A2" w:rsidRPr="00036EC4" w:rsidRDefault="000568A2" w:rsidP="000568A2">
      <w:pPr>
        <w:pStyle w:val="ListParagraph"/>
        <w:numPr>
          <w:ilvl w:val="0"/>
          <w:numId w:val="1"/>
        </w:numPr>
        <w:spacing w:after="0"/>
        <w:rPr>
          <w:b/>
          <w:sz w:val="26"/>
          <w:szCs w:val="26"/>
        </w:rPr>
      </w:pPr>
      <w:r w:rsidRPr="00036EC4">
        <w:rPr>
          <w:b/>
          <w:sz w:val="26"/>
          <w:szCs w:val="26"/>
        </w:rPr>
        <w:t>Nội dung bài học:</w:t>
      </w:r>
    </w:p>
    <w:p w:rsidR="000568A2" w:rsidRPr="00036EC4" w:rsidRDefault="000568A2" w:rsidP="000568A2">
      <w:pPr>
        <w:pStyle w:val="ListParagraph"/>
        <w:numPr>
          <w:ilvl w:val="0"/>
          <w:numId w:val="2"/>
        </w:numPr>
        <w:spacing w:after="0"/>
        <w:rPr>
          <w:b/>
          <w:sz w:val="26"/>
          <w:szCs w:val="26"/>
        </w:rPr>
      </w:pPr>
      <w:r w:rsidRPr="00036EC4">
        <w:rPr>
          <w:b/>
          <w:sz w:val="26"/>
          <w:szCs w:val="26"/>
        </w:rPr>
        <w:t>Quyền được bảo vệ, chăm sóc và giáo dục của trẻ em Việt Nam:</w:t>
      </w:r>
    </w:p>
    <w:p w:rsidR="000568A2" w:rsidRDefault="000568A2" w:rsidP="000568A2">
      <w:pPr>
        <w:pStyle w:val="ListParagraph"/>
        <w:numPr>
          <w:ilvl w:val="0"/>
          <w:numId w:val="3"/>
        </w:numPr>
        <w:spacing w:after="0"/>
        <w:rPr>
          <w:sz w:val="26"/>
          <w:szCs w:val="26"/>
        </w:rPr>
      </w:pPr>
      <w:r w:rsidRPr="000568A2">
        <w:rPr>
          <w:b/>
          <w:i/>
          <w:sz w:val="26"/>
          <w:szCs w:val="26"/>
        </w:rPr>
        <w:t>Quyền được bảo vệ:</w:t>
      </w:r>
      <w:r w:rsidRPr="000568A2">
        <w:rPr>
          <w:sz w:val="26"/>
          <w:szCs w:val="26"/>
        </w:rPr>
        <w:t xml:space="preserve"> </w:t>
      </w:r>
    </w:p>
    <w:p w:rsidR="000568A2" w:rsidRDefault="000568A2" w:rsidP="000568A2">
      <w:pPr>
        <w:pStyle w:val="ListParagraph"/>
        <w:numPr>
          <w:ilvl w:val="0"/>
          <w:numId w:val="4"/>
        </w:numPr>
        <w:spacing w:after="0"/>
        <w:rPr>
          <w:sz w:val="26"/>
          <w:szCs w:val="26"/>
        </w:rPr>
      </w:pPr>
      <w:r w:rsidRPr="000568A2">
        <w:rPr>
          <w:sz w:val="26"/>
          <w:szCs w:val="26"/>
        </w:rPr>
        <w:t>Trẻ em có quyền được khai sinh và có quốc tịch. Trẻ em được Nhà nước và xã hội tôn trọng, bảo vệ tính mạng, thân thể, nhân phẩm và danh dự.</w:t>
      </w:r>
    </w:p>
    <w:p w:rsidR="000568A2" w:rsidRPr="00036EC4" w:rsidRDefault="000568A2" w:rsidP="000568A2">
      <w:pPr>
        <w:pStyle w:val="ListParagraph"/>
        <w:numPr>
          <w:ilvl w:val="0"/>
          <w:numId w:val="3"/>
        </w:numPr>
        <w:spacing w:after="0"/>
        <w:rPr>
          <w:b/>
          <w:i/>
          <w:sz w:val="26"/>
          <w:szCs w:val="26"/>
        </w:rPr>
      </w:pPr>
      <w:r w:rsidRPr="000568A2">
        <w:rPr>
          <w:sz w:val="26"/>
          <w:szCs w:val="26"/>
        </w:rPr>
        <w:t xml:space="preserve"> </w:t>
      </w:r>
      <w:r w:rsidRPr="00036EC4">
        <w:rPr>
          <w:b/>
          <w:i/>
          <w:sz w:val="26"/>
          <w:szCs w:val="26"/>
        </w:rPr>
        <w:t>Quyền được chăm sóc:</w:t>
      </w:r>
    </w:p>
    <w:p w:rsidR="000568A2" w:rsidRDefault="000568A2" w:rsidP="000568A2">
      <w:pPr>
        <w:pStyle w:val="ListParagraph"/>
        <w:numPr>
          <w:ilvl w:val="0"/>
          <w:numId w:val="4"/>
        </w:numPr>
        <w:spacing w:after="0"/>
        <w:rPr>
          <w:sz w:val="26"/>
          <w:szCs w:val="26"/>
        </w:rPr>
      </w:pPr>
      <w:r w:rsidRPr="000568A2">
        <w:rPr>
          <w:sz w:val="26"/>
          <w:szCs w:val="26"/>
        </w:rPr>
        <w:t>Trẻ em được chăm sóc, nuôi dạy để phát triể</w:t>
      </w:r>
      <w:r>
        <w:rPr>
          <w:sz w:val="26"/>
          <w:szCs w:val="26"/>
        </w:rPr>
        <w:t>n</w:t>
      </w:r>
      <w:r w:rsidRPr="000568A2">
        <w:rPr>
          <w:sz w:val="26"/>
          <w:szCs w:val="26"/>
        </w:rPr>
        <w:t>; được sống chung với cha mẹ và được hưởng sự chăm sóc của các thành viên trong gia đình.</w:t>
      </w:r>
    </w:p>
    <w:p w:rsidR="000568A2" w:rsidRDefault="000568A2" w:rsidP="000568A2">
      <w:pPr>
        <w:pStyle w:val="ListParagraph"/>
        <w:numPr>
          <w:ilvl w:val="0"/>
          <w:numId w:val="4"/>
        </w:numPr>
        <w:spacing w:after="0"/>
        <w:rPr>
          <w:sz w:val="26"/>
          <w:szCs w:val="26"/>
        </w:rPr>
      </w:pPr>
      <w:r w:rsidRPr="000568A2">
        <w:rPr>
          <w:sz w:val="26"/>
          <w:szCs w:val="26"/>
        </w:rPr>
        <w:t>Trẻ em tàn tật, khuyết tật được Nhà nước và xã hội giúp đỡ trong việc điều chỉnh phục hồi chức năng.</w:t>
      </w:r>
    </w:p>
    <w:p w:rsidR="000568A2" w:rsidRPr="000568A2" w:rsidRDefault="000568A2" w:rsidP="000568A2">
      <w:pPr>
        <w:pStyle w:val="ListParagraph"/>
        <w:numPr>
          <w:ilvl w:val="0"/>
          <w:numId w:val="4"/>
        </w:numPr>
        <w:spacing w:after="0"/>
        <w:rPr>
          <w:sz w:val="26"/>
          <w:szCs w:val="26"/>
        </w:rPr>
      </w:pPr>
      <w:r w:rsidRPr="000568A2">
        <w:rPr>
          <w:sz w:val="26"/>
          <w:szCs w:val="26"/>
        </w:rPr>
        <w:t xml:space="preserve"> Trẻ em không nơi nương tựa được Nhà nước, xã hội tổ chức chăm sóc, nuôi dạy.</w:t>
      </w:r>
    </w:p>
    <w:p w:rsidR="000568A2" w:rsidRPr="00036EC4" w:rsidRDefault="000568A2" w:rsidP="000568A2">
      <w:pPr>
        <w:pStyle w:val="ListParagraph"/>
        <w:numPr>
          <w:ilvl w:val="0"/>
          <w:numId w:val="3"/>
        </w:numPr>
        <w:spacing w:after="0"/>
        <w:rPr>
          <w:b/>
          <w:i/>
          <w:sz w:val="26"/>
          <w:szCs w:val="26"/>
        </w:rPr>
      </w:pPr>
      <w:r w:rsidRPr="00036EC4">
        <w:rPr>
          <w:b/>
          <w:i/>
          <w:sz w:val="26"/>
          <w:szCs w:val="26"/>
        </w:rPr>
        <w:t>Quyền được giáo dục:</w:t>
      </w:r>
    </w:p>
    <w:p w:rsidR="000568A2" w:rsidRPr="000568A2" w:rsidRDefault="000568A2" w:rsidP="000568A2">
      <w:pPr>
        <w:pStyle w:val="ListParagraph"/>
        <w:numPr>
          <w:ilvl w:val="0"/>
          <w:numId w:val="4"/>
        </w:numPr>
        <w:spacing w:after="0"/>
        <w:rPr>
          <w:sz w:val="26"/>
          <w:szCs w:val="26"/>
        </w:rPr>
      </w:pPr>
      <w:r w:rsidRPr="000568A2">
        <w:rPr>
          <w:sz w:val="26"/>
          <w:szCs w:val="26"/>
        </w:rPr>
        <w:t>Trẻ em có quyền được học tập, được dạy dỗ.</w:t>
      </w:r>
    </w:p>
    <w:p w:rsidR="000568A2" w:rsidRDefault="000568A2" w:rsidP="000568A2">
      <w:pPr>
        <w:pStyle w:val="ListParagraph"/>
        <w:numPr>
          <w:ilvl w:val="0"/>
          <w:numId w:val="4"/>
        </w:numPr>
        <w:spacing w:after="0"/>
        <w:rPr>
          <w:sz w:val="26"/>
          <w:szCs w:val="26"/>
        </w:rPr>
      </w:pPr>
      <w:r w:rsidRPr="000568A2">
        <w:rPr>
          <w:sz w:val="26"/>
          <w:szCs w:val="26"/>
        </w:rPr>
        <w:t>Trẻ em có quyền được vui chơi, giải trí, tham gia các hoạt động văn hóa, thể thao</w:t>
      </w:r>
    </w:p>
    <w:p w:rsidR="000568A2" w:rsidRPr="00036EC4" w:rsidRDefault="000568A2" w:rsidP="000568A2">
      <w:pPr>
        <w:pStyle w:val="ListParagraph"/>
        <w:numPr>
          <w:ilvl w:val="0"/>
          <w:numId w:val="2"/>
        </w:numPr>
        <w:spacing w:after="0"/>
        <w:rPr>
          <w:b/>
          <w:sz w:val="26"/>
          <w:szCs w:val="26"/>
        </w:rPr>
      </w:pPr>
      <w:r w:rsidRPr="00036EC4">
        <w:rPr>
          <w:b/>
          <w:sz w:val="26"/>
          <w:szCs w:val="26"/>
        </w:rPr>
        <w:t>Bổn phận của trẻ em:</w:t>
      </w:r>
    </w:p>
    <w:p w:rsidR="000568A2" w:rsidRDefault="000568A2" w:rsidP="000568A2">
      <w:pPr>
        <w:pStyle w:val="ListParagraph"/>
        <w:numPr>
          <w:ilvl w:val="0"/>
          <w:numId w:val="5"/>
        </w:numPr>
        <w:spacing w:after="0"/>
        <w:ind w:left="1418"/>
        <w:rPr>
          <w:sz w:val="26"/>
          <w:szCs w:val="26"/>
        </w:rPr>
      </w:pPr>
      <w:r w:rsidRPr="000568A2">
        <w:rPr>
          <w:sz w:val="26"/>
          <w:szCs w:val="26"/>
        </w:rPr>
        <w:t>Yêu Tổ quốc.</w:t>
      </w:r>
    </w:p>
    <w:p w:rsidR="000568A2" w:rsidRDefault="000568A2" w:rsidP="000568A2">
      <w:pPr>
        <w:pStyle w:val="ListParagraph"/>
        <w:numPr>
          <w:ilvl w:val="0"/>
          <w:numId w:val="5"/>
        </w:numPr>
        <w:spacing w:after="0"/>
        <w:ind w:left="1418"/>
        <w:rPr>
          <w:sz w:val="26"/>
          <w:szCs w:val="26"/>
        </w:rPr>
      </w:pPr>
      <w:r w:rsidRPr="000568A2">
        <w:rPr>
          <w:sz w:val="26"/>
          <w:szCs w:val="26"/>
        </w:rPr>
        <w:t>Tôn trọng pháp luật.</w:t>
      </w:r>
    </w:p>
    <w:p w:rsidR="000568A2" w:rsidRDefault="000568A2" w:rsidP="000568A2">
      <w:pPr>
        <w:pStyle w:val="ListParagraph"/>
        <w:numPr>
          <w:ilvl w:val="0"/>
          <w:numId w:val="5"/>
        </w:numPr>
        <w:spacing w:after="0"/>
        <w:ind w:left="1418"/>
        <w:rPr>
          <w:sz w:val="26"/>
          <w:szCs w:val="26"/>
        </w:rPr>
      </w:pPr>
      <w:r w:rsidRPr="000568A2">
        <w:rPr>
          <w:sz w:val="26"/>
          <w:szCs w:val="26"/>
        </w:rPr>
        <w:t xml:space="preserve"> Kính trọng ông bà, cha mẹ</w:t>
      </w:r>
    </w:p>
    <w:p w:rsidR="000568A2" w:rsidRDefault="000568A2" w:rsidP="000568A2">
      <w:pPr>
        <w:pStyle w:val="ListParagraph"/>
        <w:numPr>
          <w:ilvl w:val="0"/>
          <w:numId w:val="5"/>
        </w:numPr>
        <w:spacing w:after="0"/>
        <w:ind w:left="1418"/>
        <w:rPr>
          <w:sz w:val="26"/>
          <w:szCs w:val="26"/>
        </w:rPr>
      </w:pPr>
      <w:r w:rsidRPr="000568A2">
        <w:rPr>
          <w:sz w:val="26"/>
          <w:szCs w:val="26"/>
        </w:rPr>
        <w:t xml:space="preserve"> Chăm chỉ học tập</w:t>
      </w:r>
    </w:p>
    <w:p w:rsidR="000568A2" w:rsidRDefault="000568A2" w:rsidP="000568A2">
      <w:pPr>
        <w:pStyle w:val="ListParagraph"/>
        <w:numPr>
          <w:ilvl w:val="0"/>
          <w:numId w:val="5"/>
        </w:numPr>
        <w:spacing w:after="0"/>
        <w:ind w:left="1418"/>
        <w:rPr>
          <w:sz w:val="26"/>
          <w:szCs w:val="26"/>
        </w:rPr>
      </w:pPr>
      <w:r w:rsidRPr="000568A2">
        <w:rPr>
          <w:sz w:val="26"/>
          <w:szCs w:val="26"/>
        </w:rPr>
        <w:t xml:space="preserve"> Không sa vào tệ nạn xã hội.</w:t>
      </w:r>
    </w:p>
    <w:p w:rsidR="000568A2" w:rsidRPr="00036EC4" w:rsidRDefault="000568A2" w:rsidP="000568A2">
      <w:pPr>
        <w:pStyle w:val="ListParagraph"/>
        <w:numPr>
          <w:ilvl w:val="0"/>
          <w:numId w:val="2"/>
        </w:numPr>
        <w:spacing w:after="0"/>
        <w:rPr>
          <w:b/>
          <w:sz w:val="26"/>
          <w:szCs w:val="26"/>
        </w:rPr>
      </w:pPr>
      <w:r w:rsidRPr="00036EC4">
        <w:rPr>
          <w:b/>
          <w:sz w:val="26"/>
          <w:szCs w:val="26"/>
        </w:rPr>
        <w:t>Trách nhiệm của gia đình, nhà nước và xã hội:</w:t>
      </w:r>
    </w:p>
    <w:p w:rsidR="000568A2" w:rsidRDefault="000568A2" w:rsidP="00036EC4">
      <w:pPr>
        <w:pStyle w:val="ListParagraph"/>
        <w:numPr>
          <w:ilvl w:val="0"/>
          <w:numId w:val="5"/>
        </w:numPr>
        <w:spacing w:after="0"/>
        <w:ind w:left="1418"/>
        <w:rPr>
          <w:sz w:val="26"/>
          <w:szCs w:val="26"/>
        </w:rPr>
      </w:pPr>
      <w:r w:rsidRPr="000568A2">
        <w:rPr>
          <w:sz w:val="26"/>
          <w:szCs w:val="26"/>
        </w:rPr>
        <w:t>Cha mẹ (người đỡ đầu) chịu trách nhiệm về việc bảo vệ, chăm sóc, nuôi dạy trẻ em.</w:t>
      </w:r>
      <w:r w:rsidRPr="000568A2">
        <w:rPr>
          <w:sz w:val="26"/>
          <w:szCs w:val="26"/>
        </w:rPr>
        <w:t xml:space="preserve"> Tạo điều kiện tốt nhất cho sự phát triển của trẻ</w:t>
      </w:r>
    </w:p>
    <w:p w:rsidR="000568A2" w:rsidRPr="00036EC4" w:rsidRDefault="000568A2" w:rsidP="00036EC4">
      <w:pPr>
        <w:pStyle w:val="ListParagraph"/>
        <w:numPr>
          <w:ilvl w:val="0"/>
          <w:numId w:val="5"/>
        </w:numPr>
        <w:spacing w:after="0"/>
        <w:ind w:left="1418"/>
        <w:rPr>
          <w:sz w:val="26"/>
          <w:szCs w:val="26"/>
        </w:rPr>
      </w:pPr>
      <w:r w:rsidRPr="000568A2">
        <w:rPr>
          <w:sz w:val="26"/>
          <w:szCs w:val="26"/>
        </w:rPr>
        <w:t>Nhà nước và xã hội tạo mọi điều kiện tốt nhất để bảo vệ quyền lợi của trẻ</w:t>
      </w:r>
      <w:r w:rsidRPr="000568A2">
        <w:rPr>
          <w:sz w:val="26"/>
          <w:szCs w:val="26"/>
        </w:rPr>
        <w:t xml:space="preserve"> em.</w:t>
      </w:r>
      <w:r w:rsidRPr="00036EC4">
        <w:rPr>
          <w:sz w:val="26"/>
          <w:szCs w:val="26"/>
        </w:rPr>
        <w:t>Có trách nhiệm chăm sóc giáo dục và bồi dưỡng cấc em trở thành người công dân có ích.</w:t>
      </w:r>
    </w:p>
    <w:p w:rsidR="00036EC4" w:rsidRDefault="00036EC4" w:rsidP="00036EC4">
      <w:pPr>
        <w:ind w:left="-270"/>
        <w:rPr>
          <w:rFonts w:cs="Times New Roman"/>
          <w:b/>
          <w:sz w:val="26"/>
          <w:szCs w:val="26"/>
        </w:rPr>
      </w:pPr>
      <w:r>
        <w:rPr>
          <w:rFonts w:cs="Times New Roman"/>
          <w:b/>
          <w:sz w:val="26"/>
          <w:szCs w:val="26"/>
        </w:rPr>
        <w:lastRenderedPageBreak/>
        <w:t>Tuần: 22</w:t>
      </w:r>
    </w:p>
    <w:p w:rsidR="00036EC4" w:rsidRDefault="00036EC4" w:rsidP="00036EC4">
      <w:pPr>
        <w:ind w:left="-270"/>
        <w:rPr>
          <w:rFonts w:cs="Times New Roman"/>
          <w:b/>
          <w:sz w:val="26"/>
          <w:szCs w:val="26"/>
        </w:rPr>
      </w:pPr>
      <w:r>
        <w:rPr>
          <w:rFonts w:cs="Times New Roman"/>
          <w:b/>
          <w:sz w:val="26"/>
          <w:szCs w:val="26"/>
        </w:rPr>
        <w:t>Tiết: 22</w:t>
      </w:r>
    </w:p>
    <w:p w:rsidR="00036EC4" w:rsidRPr="00036EC4" w:rsidRDefault="00036EC4" w:rsidP="00036EC4">
      <w:pPr>
        <w:spacing w:after="0"/>
        <w:ind w:left="-270"/>
        <w:jc w:val="center"/>
        <w:rPr>
          <w:rFonts w:cs="Times New Roman"/>
          <w:b/>
          <w:sz w:val="28"/>
          <w:szCs w:val="28"/>
        </w:rPr>
      </w:pPr>
      <w:r w:rsidRPr="00036EC4">
        <w:rPr>
          <w:rFonts w:cs="Times New Roman"/>
          <w:b/>
          <w:sz w:val="28"/>
          <w:szCs w:val="28"/>
        </w:rPr>
        <w:t>Bài 14: BẢO VỆ MÔI TRƯỜNG VÀ TÀI NGUYÊN THIÊN NHIÊN</w:t>
      </w:r>
    </w:p>
    <w:p w:rsidR="00036EC4" w:rsidRDefault="00036EC4" w:rsidP="00036EC4">
      <w:pPr>
        <w:spacing w:after="0"/>
        <w:ind w:left="-270"/>
        <w:jc w:val="center"/>
        <w:rPr>
          <w:rFonts w:cs="Times New Roman"/>
          <w:b/>
          <w:sz w:val="28"/>
          <w:szCs w:val="28"/>
        </w:rPr>
      </w:pPr>
      <w:r w:rsidRPr="00036EC4">
        <w:rPr>
          <w:rFonts w:cs="Times New Roman"/>
          <w:b/>
          <w:sz w:val="28"/>
          <w:szCs w:val="28"/>
        </w:rPr>
        <w:t>(tiết 1)</w:t>
      </w:r>
    </w:p>
    <w:p w:rsidR="00036EC4" w:rsidRDefault="00036EC4" w:rsidP="00036EC4">
      <w:pPr>
        <w:pStyle w:val="ListParagraph"/>
        <w:numPr>
          <w:ilvl w:val="0"/>
          <w:numId w:val="6"/>
        </w:numPr>
        <w:spacing w:after="0"/>
        <w:rPr>
          <w:rFonts w:cs="Times New Roman"/>
          <w:b/>
          <w:sz w:val="28"/>
          <w:szCs w:val="28"/>
        </w:rPr>
      </w:pPr>
      <w:r>
        <w:rPr>
          <w:rFonts w:cs="Times New Roman"/>
          <w:b/>
          <w:sz w:val="28"/>
          <w:szCs w:val="28"/>
        </w:rPr>
        <w:t>Đặt vấn đề:</w:t>
      </w:r>
    </w:p>
    <w:p w:rsidR="00036EC4" w:rsidRDefault="00036EC4" w:rsidP="00036EC4">
      <w:pPr>
        <w:pStyle w:val="ListParagraph"/>
        <w:numPr>
          <w:ilvl w:val="0"/>
          <w:numId w:val="6"/>
        </w:numPr>
        <w:spacing w:after="0"/>
        <w:rPr>
          <w:rFonts w:cs="Times New Roman"/>
          <w:b/>
          <w:sz w:val="28"/>
          <w:szCs w:val="28"/>
        </w:rPr>
      </w:pPr>
      <w:r>
        <w:rPr>
          <w:rFonts w:cs="Times New Roman"/>
          <w:b/>
          <w:sz w:val="28"/>
          <w:szCs w:val="28"/>
        </w:rPr>
        <w:t>Nội dung bài học:</w:t>
      </w:r>
    </w:p>
    <w:p w:rsidR="00036EC4" w:rsidRPr="00036EC4" w:rsidRDefault="00036EC4" w:rsidP="00036EC4">
      <w:pPr>
        <w:numPr>
          <w:ilvl w:val="0"/>
          <w:numId w:val="8"/>
        </w:numPr>
        <w:contextualSpacing/>
        <w:rPr>
          <w:rFonts w:cs="Times New Roman"/>
          <w:b/>
          <w:i/>
          <w:sz w:val="26"/>
          <w:szCs w:val="26"/>
        </w:rPr>
      </w:pPr>
      <w:r w:rsidRPr="00036EC4">
        <w:rPr>
          <w:rFonts w:cs="Times New Roman"/>
          <w:b/>
          <w:i/>
          <w:sz w:val="26"/>
          <w:szCs w:val="26"/>
        </w:rPr>
        <w:t>Môi trường là gì?</w:t>
      </w:r>
    </w:p>
    <w:p w:rsidR="00036EC4" w:rsidRPr="00036EC4" w:rsidRDefault="00036EC4" w:rsidP="00036EC4">
      <w:pPr>
        <w:numPr>
          <w:ilvl w:val="0"/>
          <w:numId w:val="7"/>
        </w:numPr>
        <w:contextualSpacing/>
        <w:rPr>
          <w:rFonts w:cs="Times New Roman"/>
          <w:sz w:val="26"/>
          <w:szCs w:val="26"/>
        </w:rPr>
      </w:pPr>
      <w:r w:rsidRPr="00036EC4">
        <w:rPr>
          <w:rFonts w:cs="Times New Roman"/>
          <w:sz w:val="26"/>
          <w:szCs w:val="26"/>
        </w:rPr>
        <w:t>Môi trường là toàn bộ khác điều kiện tự nhiên, nhân tạo bao quanh con người, có tác động đến đời sống, sự tồn tại, phát triển của con người và thiên nhiên.</w:t>
      </w:r>
    </w:p>
    <w:p w:rsidR="00036EC4" w:rsidRPr="00036EC4" w:rsidRDefault="00036EC4" w:rsidP="00036EC4">
      <w:pPr>
        <w:numPr>
          <w:ilvl w:val="0"/>
          <w:numId w:val="9"/>
        </w:numPr>
        <w:contextualSpacing/>
        <w:rPr>
          <w:rFonts w:cs="Times New Roman"/>
          <w:sz w:val="26"/>
          <w:szCs w:val="26"/>
        </w:rPr>
      </w:pPr>
      <w:r w:rsidRPr="00036EC4">
        <w:rPr>
          <w:rFonts w:cs="Times New Roman"/>
          <w:sz w:val="26"/>
          <w:szCs w:val="26"/>
        </w:rPr>
        <w:t>Môi trường tự nhiên: là điều kiện có sẵn trong tự nhiên ( rừng cây, sông , hồ, núi…)</w:t>
      </w:r>
    </w:p>
    <w:p w:rsidR="00036EC4" w:rsidRPr="00036EC4" w:rsidRDefault="00036EC4" w:rsidP="00036EC4">
      <w:pPr>
        <w:numPr>
          <w:ilvl w:val="0"/>
          <w:numId w:val="9"/>
        </w:numPr>
        <w:contextualSpacing/>
        <w:rPr>
          <w:rFonts w:cs="Times New Roman"/>
          <w:sz w:val="26"/>
          <w:szCs w:val="26"/>
        </w:rPr>
      </w:pPr>
      <w:r w:rsidRPr="00036EC4">
        <w:rPr>
          <w:rFonts w:cs="Times New Roman"/>
          <w:sz w:val="26"/>
          <w:szCs w:val="26"/>
        </w:rPr>
        <w:t>Môi trường nhân tạo: là những vật chất do con người tạo ra (nhà máy, đường xá, công trình thủy lợi, nhà cửa…)</w:t>
      </w:r>
    </w:p>
    <w:p w:rsidR="00036EC4" w:rsidRPr="00036EC4" w:rsidRDefault="00036EC4" w:rsidP="00036EC4">
      <w:pPr>
        <w:pStyle w:val="ListParagraph"/>
        <w:numPr>
          <w:ilvl w:val="0"/>
          <w:numId w:val="8"/>
        </w:numPr>
        <w:spacing w:after="0"/>
        <w:rPr>
          <w:rFonts w:cs="Times New Roman"/>
          <w:b/>
          <w:i/>
          <w:sz w:val="28"/>
          <w:szCs w:val="28"/>
        </w:rPr>
      </w:pPr>
      <w:r w:rsidRPr="00036EC4">
        <w:rPr>
          <w:rFonts w:cs="Times New Roman"/>
          <w:b/>
          <w:i/>
          <w:sz w:val="28"/>
          <w:szCs w:val="28"/>
        </w:rPr>
        <w:t>Tài nguyên thiên nhiên là gì?</w:t>
      </w:r>
    </w:p>
    <w:p w:rsidR="00036EC4" w:rsidRPr="00036EC4" w:rsidRDefault="00036EC4" w:rsidP="00036EC4">
      <w:pPr>
        <w:pStyle w:val="ListParagraph"/>
        <w:numPr>
          <w:ilvl w:val="0"/>
          <w:numId w:val="7"/>
        </w:numPr>
        <w:spacing w:after="0"/>
        <w:rPr>
          <w:rFonts w:cs="Times New Roman"/>
          <w:sz w:val="26"/>
          <w:szCs w:val="26"/>
        </w:rPr>
      </w:pPr>
      <w:r w:rsidRPr="00036EC4">
        <w:rPr>
          <w:rFonts w:cs="Times New Roman"/>
          <w:sz w:val="26"/>
          <w:szCs w:val="26"/>
        </w:rPr>
        <w:t>Tài nguyên thiên nhiên là những của cải vật chất có sẵn trong tự nhiên mà con người có thể khai khác, chế biến, sử dụng, phục vụ cho đời sống của con người.</w:t>
      </w:r>
    </w:p>
    <w:p w:rsidR="00036EC4" w:rsidRDefault="00036EC4" w:rsidP="00036EC4">
      <w:pPr>
        <w:pStyle w:val="ListParagraph"/>
        <w:numPr>
          <w:ilvl w:val="0"/>
          <w:numId w:val="7"/>
        </w:numPr>
        <w:spacing w:after="0"/>
        <w:rPr>
          <w:rFonts w:cs="Times New Roman"/>
          <w:b/>
          <w:sz w:val="26"/>
          <w:szCs w:val="26"/>
        </w:rPr>
      </w:pPr>
      <w:r w:rsidRPr="00036EC4">
        <w:rPr>
          <w:rFonts w:cs="Times New Roman"/>
          <w:sz w:val="26"/>
          <w:szCs w:val="26"/>
        </w:rPr>
        <w:t>Mỗi hoạt động khai thác tài nguyên thiên nhiên đều có ảnh hưởng đến môi trường</w:t>
      </w:r>
      <w:r w:rsidRPr="00036EC4">
        <w:rPr>
          <w:rFonts w:cs="Times New Roman"/>
          <w:b/>
          <w:sz w:val="26"/>
          <w:szCs w:val="26"/>
        </w:rPr>
        <w:t>.</w:t>
      </w:r>
    </w:p>
    <w:p w:rsidR="00036EC4" w:rsidRPr="00036EC4" w:rsidRDefault="00036EC4" w:rsidP="00036EC4">
      <w:pPr>
        <w:pStyle w:val="ListParagraph"/>
        <w:numPr>
          <w:ilvl w:val="0"/>
          <w:numId w:val="8"/>
        </w:numPr>
        <w:spacing w:after="0"/>
        <w:rPr>
          <w:rFonts w:cs="Times New Roman"/>
          <w:b/>
          <w:sz w:val="26"/>
          <w:szCs w:val="26"/>
        </w:rPr>
      </w:pPr>
      <w:r w:rsidRPr="00036EC4">
        <w:rPr>
          <w:rFonts w:cs="Times New Roman"/>
          <w:b/>
          <w:sz w:val="26"/>
          <w:szCs w:val="26"/>
        </w:rPr>
        <w:t>Vai trò của môi trường và tài nguyên thiên nhiên:</w:t>
      </w:r>
    </w:p>
    <w:p w:rsidR="00036EC4" w:rsidRDefault="00036EC4" w:rsidP="00036EC4">
      <w:pPr>
        <w:pStyle w:val="ListParagraph"/>
        <w:numPr>
          <w:ilvl w:val="0"/>
          <w:numId w:val="10"/>
        </w:numPr>
        <w:spacing w:after="0"/>
        <w:ind w:left="709"/>
        <w:rPr>
          <w:rFonts w:cs="Times New Roman"/>
          <w:sz w:val="26"/>
          <w:szCs w:val="26"/>
        </w:rPr>
      </w:pPr>
      <w:r w:rsidRPr="00036EC4">
        <w:rPr>
          <w:rFonts w:cs="Times New Roman"/>
          <w:sz w:val="26"/>
          <w:szCs w:val="26"/>
        </w:rPr>
        <w:t>Môi trường và tài nguyên thiên nhiên có tầm quan trọng đặc biệt đối với đời sống con người.</w:t>
      </w:r>
    </w:p>
    <w:p w:rsidR="00036EC4" w:rsidRDefault="00036EC4" w:rsidP="00036EC4">
      <w:pPr>
        <w:pStyle w:val="ListParagraph"/>
        <w:numPr>
          <w:ilvl w:val="0"/>
          <w:numId w:val="10"/>
        </w:numPr>
        <w:spacing w:after="0"/>
        <w:ind w:left="709"/>
        <w:rPr>
          <w:rFonts w:cs="Times New Roman"/>
          <w:sz w:val="26"/>
          <w:szCs w:val="26"/>
        </w:rPr>
      </w:pPr>
      <w:r w:rsidRPr="00036EC4">
        <w:rPr>
          <w:rFonts w:cs="Times New Roman"/>
          <w:sz w:val="26"/>
          <w:szCs w:val="26"/>
        </w:rPr>
        <w:t>Tạo cơ sở vật chất để phát triển kinh tế văn hóa xã hội.</w:t>
      </w:r>
    </w:p>
    <w:p w:rsidR="00036EC4" w:rsidRDefault="00036EC4" w:rsidP="00036EC4">
      <w:pPr>
        <w:pStyle w:val="ListParagraph"/>
        <w:numPr>
          <w:ilvl w:val="0"/>
          <w:numId w:val="10"/>
        </w:numPr>
        <w:spacing w:after="0"/>
        <w:ind w:left="709"/>
        <w:rPr>
          <w:rFonts w:cs="Times New Roman"/>
          <w:sz w:val="26"/>
          <w:szCs w:val="26"/>
        </w:rPr>
      </w:pPr>
      <w:r w:rsidRPr="00036EC4">
        <w:rPr>
          <w:rFonts w:cs="Times New Roman"/>
          <w:sz w:val="26"/>
          <w:szCs w:val="26"/>
        </w:rPr>
        <w:t>Tạo cho con người phương tiện sống, phát triển trí tuệ đạo đức.</w:t>
      </w:r>
    </w:p>
    <w:p w:rsidR="00036EC4" w:rsidRPr="00036EC4" w:rsidRDefault="00036EC4" w:rsidP="00036EC4">
      <w:pPr>
        <w:pStyle w:val="ListParagraph"/>
        <w:numPr>
          <w:ilvl w:val="0"/>
          <w:numId w:val="10"/>
        </w:numPr>
        <w:spacing w:after="0"/>
        <w:ind w:left="709"/>
        <w:rPr>
          <w:rFonts w:cs="Times New Roman"/>
          <w:sz w:val="26"/>
          <w:szCs w:val="26"/>
        </w:rPr>
      </w:pPr>
      <w:r w:rsidRPr="00036EC4">
        <w:rPr>
          <w:rFonts w:cs="Times New Roman"/>
          <w:sz w:val="26"/>
          <w:szCs w:val="26"/>
        </w:rPr>
        <w:t>Tạo cuộc sống tinh thần: Làm cho con người vui tươi, khỏe mạnh làm giàu đời sống tinh thần</w:t>
      </w:r>
      <w:r w:rsidRPr="00036EC4">
        <w:rPr>
          <w:rFonts w:cs="Times New Roman"/>
          <w:b/>
          <w:sz w:val="26"/>
          <w:szCs w:val="26"/>
        </w:rPr>
        <w:t>.</w:t>
      </w:r>
      <w:bookmarkStart w:id="0" w:name="_GoBack"/>
      <w:bookmarkEnd w:id="0"/>
    </w:p>
    <w:p w:rsidR="00E045EF" w:rsidRDefault="00E045EF" w:rsidP="00036EC4"/>
    <w:sectPr w:rsidR="00E04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A01"/>
    <w:multiLevelType w:val="hybridMultilevel"/>
    <w:tmpl w:val="E5B4A906"/>
    <w:lvl w:ilvl="0" w:tplc="0A78F67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E34436"/>
    <w:multiLevelType w:val="hybridMultilevel"/>
    <w:tmpl w:val="A054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444843"/>
    <w:multiLevelType w:val="hybridMultilevel"/>
    <w:tmpl w:val="A558CE02"/>
    <w:lvl w:ilvl="0" w:tplc="986021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37AB7"/>
    <w:multiLevelType w:val="hybridMultilevel"/>
    <w:tmpl w:val="1FD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F486D"/>
    <w:multiLevelType w:val="hybridMultilevel"/>
    <w:tmpl w:val="678AABA0"/>
    <w:lvl w:ilvl="0" w:tplc="0A78F6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A880A28"/>
    <w:multiLevelType w:val="hybridMultilevel"/>
    <w:tmpl w:val="BD64375E"/>
    <w:lvl w:ilvl="0" w:tplc="0A78F6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3B0B0F"/>
    <w:multiLevelType w:val="hybridMultilevel"/>
    <w:tmpl w:val="6186BD18"/>
    <w:lvl w:ilvl="0" w:tplc="18CA8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E034F"/>
    <w:multiLevelType w:val="hybridMultilevel"/>
    <w:tmpl w:val="43E89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E97BB4"/>
    <w:multiLevelType w:val="hybridMultilevel"/>
    <w:tmpl w:val="01B4B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994CCC"/>
    <w:multiLevelType w:val="hybridMultilevel"/>
    <w:tmpl w:val="6436CCE2"/>
    <w:lvl w:ilvl="0" w:tplc="B96A8B5A">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6"/>
  </w:num>
  <w:num w:numId="2">
    <w:abstractNumId w:val="1"/>
  </w:num>
  <w:num w:numId="3">
    <w:abstractNumId w:val="7"/>
  </w:num>
  <w:num w:numId="4">
    <w:abstractNumId w:val="0"/>
  </w:num>
  <w:num w:numId="5">
    <w:abstractNumId w:val="5"/>
  </w:num>
  <w:num w:numId="6">
    <w:abstractNumId w:val="9"/>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A2"/>
    <w:rsid w:val="00036EC4"/>
    <w:rsid w:val="000568A2"/>
    <w:rsid w:val="00E0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A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A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2021-02-03T16:29:00Z</dcterms:created>
  <dcterms:modified xsi:type="dcterms:W3CDTF">2021-02-03T16:47:00Z</dcterms:modified>
</cp:coreProperties>
</file>